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A" w:rsidRDefault="00296E62">
      <w:proofErr w:type="spellStart"/>
      <w:r>
        <w:rPr>
          <w:rFonts w:ascii="Arial" w:hAnsi="Arial" w:cs="Arial"/>
          <w:color w:val="000000"/>
          <w:shd w:val="clear" w:color="auto" w:fill="FFFFFF"/>
        </w:rPr>
        <w:t>Сморгонский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избирательный округ №59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Островецкий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Сморгонский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избирателей – 56 856.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Место нахождения окружной избирательной комиссии: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моргонь, ул.Ленина, 5.</w:t>
      </w:r>
    </w:p>
    <w:sectPr w:rsidR="009A0B0A" w:rsidSect="009A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E62"/>
    <w:rsid w:val="00296E62"/>
    <w:rsid w:val="009A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159</Characters>
  <Application>Microsoft Office Word</Application>
  <DocSecurity>0</DocSecurity>
  <Lines>6</Lines>
  <Paragraphs>2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Марианна Юрьевна</dc:creator>
  <cp:lastModifiedBy>Ковалёва Марианна Юрьевна</cp:lastModifiedBy>
  <cp:revision>1</cp:revision>
  <dcterms:created xsi:type="dcterms:W3CDTF">2019-08-08T11:24:00Z</dcterms:created>
  <dcterms:modified xsi:type="dcterms:W3CDTF">2019-08-08T11:24:00Z</dcterms:modified>
</cp:coreProperties>
</file>